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63" w:rsidRDefault="00EC4E33" w:rsidP="006B5E63">
      <w:pPr>
        <w:jc w:val="center"/>
        <w:rPr>
          <w:rFonts w:asciiTheme="majorHAnsi" w:hAnsiTheme="majorHAnsi"/>
          <w:b/>
          <w:sz w:val="44"/>
          <w:szCs w:val="44"/>
        </w:rPr>
      </w:pPr>
      <w:r>
        <w:rPr>
          <w:rFonts w:asciiTheme="majorHAnsi" w:hAnsiTheme="majorHAnsi"/>
          <w:b/>
          <w:sz w:val="44"/>
          <w:szCs w:val="44"/>
        </w:rPr>
        <w:t xml:space="preserve">Warm-Up: </w:t>
      </w:r>
      <w:r w:rsidR="0000117A">
        <w:rPr>
          <w:rFonts w:asciiTheme="majorHAnsi" w:hAnsiTheme="majorHAnsi"/>
          <w:b/>
          <w:sz w:val="44"/>
          <w:szCs w:val="44"/>
        </w:rPr>
        <w:t>Railroad Consolidation</w:t>
      </w:r>
    </w:p>
    <w:p w:rsidR="006B5E63" w:rsidRDefault="006B5E63" w:rsidP="006B5E63">
      <w:pPr>
        <w:jc w:val="center"/>
        <w:rPr>
          <w:rFonts w:asciiTheme="majorHAnsi" w:hAnsiTheme="majorHAnsi"/>
          <w:b/>
          <w:sz w:val="44"/>
          <w:szCs w:val="44"/>
        </w:rPr>
      </w:pPr>
    </w:p>
    <w:p w:rsidR="0000117A" w:rsidRDefault="0000117A" w:rsidP="0000117A">
      <w:pPr>
        <w:ind w:hanging="1080"/>
        <w:rPr>
          <w:rFonts w:asciiTheme="majorHAnsi" w:hAnsiTheme="majorHAnsi"/>
          <w:b/>
          <w:sz w:val="44"/>
          <w:szCs w:val="44"/>
        </w:rPr>
      </w:pPr>
      <w:r>
        <w:rPr>
          <w:noProof/>
        </w:rPr>
        <w:drawing>
          <wp:inline distT="0" distB="0" distL="0" distR="0" wp14:anchorId="42860567" wp14:editId="0E497139">
            <wp:extent cx="7276640" cy="4572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76640" cy="4572000"/>
                    </a:xfrm>
                    <a:prstGeom prst="rect">
                      <a:avLst/>
                    </a:prstGeom>
                  </pic:spPr>
                </pic:pic>
              </a:graphicData>
            </a:graphic>
          </wp:inline>
        </w:drawing>
      </w:r>
    </w:p>
    <w:p w:rsidR="006B5E63" w:rsidRPr="0000117A" w:rsidRDefault="006B5E63" w:rsidP="006B5E63">
      <w:pPr>
        <w:jc w:val="center"/>
        <w:rPr>
          <w:rFonts w:asciiTheme="majorHAnsi" w:hAnsiTheme="majorHAnsi" w:cs="Helvetica"/>
          <w:sz w:val="16"/>
          <w:szCs w:val="32"/>
        </w:rPr>
      </w:pPr>
    </w:p>
    <w:p w:rsidR="0000117A" w:rsidRDefault="0000117A" w:rsidP="0000117A">
      <w:pPr>
        <w:jc w:val="both"/>
        <w:rPr>
          <w:rFonts w:asciiTheme="majorHAnsi" w:hAnsiTheme="majorHAnsi" w:cs="Helvetica"/>
          <w:sz w:val="29"/>
          <w:szCs w:val="29"/>
        </w:rPr>
      </w:pPr>
      <w:r w:rsidRPr="0000117A">
        <w:rPr>
          <w:rFonts w:asciiTheme="majorHAnsi" w:hAnsiTheme="majorHAnsi" w:cs="Helvetica"/>
          <w:sz w:val="29"/>
          <w:szCs w:val="29"/>
        </w:rPr>
        <w:t>In the early 1800s, most railroads had been built to promote specific cities or to serve local n</w:t>
      </w:r>
      <w:r w:rsidRPr="0000117A">
        <w:rPr>
          <w:rFonts w:asciiTheme="majorHAnsi" w:hAnsiTheme="majorHAnsi" w:cs="Helvetica"/>
          <w:sz w:val="29"/>
          <w:szCs w:val="29"/>
        </w:rPr>
        <w:t xml:space="preserve">eeds. By 1865 hundreds of small </w:t>
      </w:r>
      <w:r w:rsidRPr="0000117A">
        <w:rPr>
          <w:rFonts w:asciiTheme="majorHAnsi" w:hAnsiTheme="majorHAnsi" w:cs="Helvetica"/>
          <w:sz w:val="29"/>
          <w:szCs w:val="29"/>
        </w:rPr>
        <w:t xml:space="preserve">unconnected lines existed. </w:t>
      </w:r>
    </w:p>
    <w:p w:rsidR="0000117A" w:rsidRPr="0000117A" w:rsidRDefault="0000117A" w:rsidP="0000117A">
      <w:pPr>
        <w:jc w:val="both"/>
        <w:rPr>
          <w:rFonts w:asciiTheme="majorHAnsi" w:hAnsiTheme="majorHAnsi" w:cs="Helvetica"/>
          <w:sz w:val="14"/>
          <w:szCs w:val="14"/>
        </w:rPr>
      </w:pPr>
    </w:p>
    <w:p w:rsidR="0000117A" w:rsidRDefault="0000117A" w:rsidP="0000117A">
      <w:pPr>
        <w:jc w:val="both"/>
        <w:rPr>
          <w:rFonts w:asciiTheme="majorHAnsi" w:hAnsiTheme="majorHAnsi" w:cs="Helvetica"/>
          <w:sz w:val="29"/>
          <w:szCs w:val="29"/>
        </w:rPr>
      </w:pPr>
      <w:r w:rsidRPr="0000117A">
        <w:rPr>
          <w:rFonts w:asciiTheme="majorHAnsi" w:hAnsiTheme="majorHAnsi" w:cs="Helvetica"/>
          <w:sz w:val="29"/>
          <w:szCs w:val="29"/>
        </w:rPr>
        <w:t xml:space="preserve">The challenge for eastern capitalists was to create a single rail transportation system from this maze of small companies. Railroad consolidation proceeded rapidly from 1865 to 1900. Large rail lines took over about 400 small railroads, and by 1890 the Pennsylvania Railroad was a consolidation of 73 smaller companies. Eventually seven giant systems with terminals in major cities and scores of branches reaching into the countryside controlled most rail traffic. </w:t>
      </w:r>
    </w:p>
    <w:p w:rsidR="0000117A" w:rsidRPr="0000117A" w:rsidRDefault="0000117A" w:rsidP="0000117A">
      <w:pPr>
        <w:jc w:val="both"/>
        <w:rPr>
          <w:rFonts w:asciiTheme="majorHAnsi" w:hAnsiTheme="majorHAnsi" w:cs="Helvetica"/>
          <w:sz w:val="16"/>
          <w:szCs w:val="29"/>
        </w:rPr>
      </w:pPr>
    </w:p>
    <w:p w:rsidR="0000117A" w:rsidRPr="0000117A" w:rsidRDefault="0000117A" w:rsidP="0000117A">
      <w:pPr>
        <w:jc w:val="both"/>
        <w:rPr>
          <w:rFonts w:asciiTheme="majorHAnsi" w:hAnsiTheme="majorHAnsi" w:cs="Helvetica"/>
          <w:sz w:val="29"/>
          <w:szCs w:val="29"/>
        </w:rPr>
      </w:pPr>
      <w:r w:rsidRPr="0000117A">
        <w:rPr>
          <w:rFonts w:asciiTheme="majorHAnsi" w:hAnsiTheme="majorHAnsi" w:cs="Helvetica"/>
          <w:sz w:val="29"/>
          <w:szCs w:val="29"/>
        </w:rPr>
        <w:t xml:space="preserve">One of the most famous and successful railroad consolidators was Cornelius Vanderbilt, a former boat captain who had built the largest steamboat fleet in America. By 1869 Vanderbilt had purchased and merged three short New York railroads to form the New York Central, running from New York City to Buffalo. Within four years he </w:t>
      </w:r>
      <w:r w:rsidRPr="0000117A">
        <w:rPr>
          <w:rFonts w:asciiTheme="majorHAnsi" w:hAnsiTheme="majorHAnsi" w:cs="Helvetica"/>
          <w:sz w:val="29"/>
          <w:szCs w:val="29"/>
        </w:rPr>
        <w:t>had extended</w:t>
      </w:r>
      <w:r w:rsidRPr="0000117A">
        <w:rPr>
          <w:rFonts w:asciiTheme="majorHAnsi" w:hAnsiTheme="majorHAnsi" w:cs="Helvetica"/>
          <w:sz w:val="29"/>
          <w:szCs w:val="29"/>
        </w:rPr>
        <w:t xml:space="preserve"> his control over lines all the way to Chicago, which enabled him to offer the first direct rail service between New York City and Chicago. </w:t>
      </w:r>
    </w:p>
    <w:p w:rsidR="0000117A" w:rsidRDefault="0000117A" w:rsidP="006B5E63">
      <w:pPr>
        <w:jc w:val="center"/>
        <w:rPr>
          <w:rFonts w:asciiTheme="majorHAnsi" w:hAnsiTheme="majorHAnsi" w:cs="Helvetica"/>
          <w:sz w:val="32"/>
          <w:szCs w:val="32"/>
        </w:rPr>
      </w:pPr>
    </w:p>
    <w:p w:rsidR="0000117A" w:rsidRDefault="0000117A" w:rsidP="006B5E63">
      <w:pPr>
        <w:jc w:val="center"/>
        <w:rPr>
          <w:rFonts w:asciiTheme="majorHAnsi" w:hAnsiTheme="majorHAnsi" w:cs="Helvetica"/>
          <w:sz w:val="32"/>
          <w:szCs w:val="32"/>
        </w:rPr>
      </w:pPr>
    </w:p>
    <w:p w:rsidR="0000117A" w:rsidRDefault="0000117A" w:rsidP="006B5E63">
      <w:pPr>
        <w:jc w:val="center"/>
        <w:rPr>
          <w:rFonts w:asciiTheme="majorHAnsi" w:hAnsiTheme="majorHAnsi" w:cs="Helvetica"/>
          <w:sz w:val="32"/>
          <w:szCs w:val="32"/>
        </w:rPr>
      </w:pPr>
    </w:p>
    <w:p w:rsidR="0000117A" w:rsidRPr="00FD6476" w:rsidRDefault="0000117A" w:rsidP="008413F6">
      <w:pPr>
        <w:rPr>
          <w:rFonts w:asciiTheme="majorHAnsi" w:hAnsiTheme="majorHAnsi" w:cs="Helvetica"/>
          <w:sz w:val="32"/>
          <w:szCs w:val="32"/>
        </w:rPr>
      </w:pPr>
    </w:p>
    <w:p w:rsidR="00FD6476" w:rsidRDefault="008413F6"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According to the chart, how much did railroad mileage increase in the United States from 1870 to 1890?</w:t>
      </w:r>
    </w:p>
    <w:p w:rsidR="008413F6" w:rsidRDefault="008413F6" w:rsidP="008413F6">
      <w:pPr>
        <w:pStyle w:val="ListParagraph"/>
        <w:autoSpaceDE w:val="0"/>
        <w:autoSpaceDN w:val="0"/>
        <w:adjustRightInd w:val="0"/>
        <w:rPr>
          <w:rFonts w:asciiTheme="majorHAnsi" w:hAnsiTheme="majorHAnsi" w:cs="Helvetica"/>
          <w:sz w:val="32"/>
          <w:szCs w:val="32"/>
        </w:rPr>
      </w:pPr>
    </w:p>
    <w:p w:rsidR="008413F6" w:rsidRDefault="008413F6"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How did railroad consolidation change the railroad industry?</w:t>
      </w:r>
    </w:p>
    <w:p w:rsidR="008413F6" w:rsidRPr="008413F6" w:rsidRDefault="008413F6" w:rsidP="008413F6">
      <w:pPr>
        <w:pStyle w:val="ListParagraph"/>
        <w:rPr>
          <w:rFonts w:asciiTheme="majorHAnsi" w:hAnsiTheme="majorHAnsi" w:cs="Helvetica"/>
          <w:sz w:val="32"/>
          <w:szCs w:val="32"/>
        </w:rPr>
      </w:pPr>
    </w:p>
    <w:p w:rsidR="008413F6" w:rsidRDefault="008413F6"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Who was Cornelius Vanderbilt?</w:t>
      </w:r>
    </w:p>
    <w:p w:rsidR="008413F6" w:rsidRPr="008413F6" w:rsidRDefault="008413F6" w:rsidP="008413F6">
      <w:pPr>
        <w:pStyle w:val="ListParagraph"/>
        <w:rPr>
          <w:rFonts w:asciiTheme="majorHAnsi" w:hAnsiTheme="majorHAnsi" w:cs="Helvetica"/>
          <w:sz w:val="32"/>
          <w:szCs w:val="32"/>
        </w:rPr>
      </w:pPr>
    </w:p>
    <w:p w:rsidR="008413F6" w:rsidRDefault="008413F6"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How did Vanderbilt impact the railroad industry?</w:t>
      </w:r>
      <w:bookmarkStart w:id="0" w:name="_GoBack"/>
      <w:bookmarkEnd w:id="0"/>
    </w:p>
    <w:p w:rsidR="008413F6" w:rsidRPr="008413F6" w:rsidRDefault="008413F6" w:rsidP="008413F6">
      <w:pPr>
        <w:autoSpaceDE w:val="0"/>
        <w:autoSpaceDN w:val="0"/>
        <w:adjustRightInd w:val="0"/>
        <w:rPr>
          <w:rFonts w:asciiTheme="majorHAnsi" w:hAnsiTheme="majorHAnsi" w:cs="Helvetica"/>
          <w:sz w:val="32"/>
          <w:szCs w:val="32"/>
        </w:rPr>
      </w:pPr>
    </w:p>
    <w:sectPr w:rsidR="008413F6" w:rsidRPr="008413F6" w:rsidSect="0000117A">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D53"/>
    <w:multiLevelType w:val="hybridMultilevel"/>
    <w:tmpl w:val="B30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306E6"/>
    <w:multiLevelType w:val="hybridMultilevel"/>
    <w:tmpl w:val="4230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33737"/>
    <w:multiLevelType w:val="hybridMultilevel"/>
    <w:tmpl w:val="1FC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66AC9"/>
    <w:multiLevelType w:val="hybridMultilevel"/>
    <w:tmpl w:val="B646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704AE"/>
    <w:multiLevelType w:val="hybridMultilevel"/>
    <w:tmpl w:val="B3A2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33"/>
    <w:rsid w:val="0000117A"/>
    <w:rsid w:val="000E6374"/>
    <w:rsid w:val="00166F88"/>
    <w:rsid w:val="001B2302"/>
    <w:rsid w:val="002000FE"/>
    <w:rsid w:val="002F0F09"/>
    <w:rsid w:val="003C3AC7"/>
    <w:rsid w:val="006B5E63"/>
    <w:rsid w:val="008413F6"/>
    <w:rsid w:val="00B316BD"/>
    <w:rsid w:val="00C9307D"/>
    <w:rsid w:val="00DE63C9"/>
    <w:rsid w:val="00EC4E33"/>
    <w:rsid w:val="00FB3DBF"/>
    <w:rsid w:val="00FB73C3"/>
    <w:rsid w:val="00F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33"/>
    <w:rPr>
      <w:rFonts w:ascii="Tahoma" w:hAnsi="Tahoma" w:cs="Tahoma"/>
      <w:sz w:val="16"/>
      <w:szCs w:val="16"/>
    </w:rPr>
  </w:style>
  <w:style w:type="character" w:customStyle="1" w:styleId="BalloonTextChar">
    <w:name w:val="Balloon Text Char"/>
    <w:basedOn w:val="DefaultParagraphFont"/>
    <w:link w:val="BalloonText"/>
    <w:uiPriority w:val="99"/>
    <w:semiHidden/>
    <w:rsid w:val="00EC4E33"/>
    <w:rPr>
      <w:rFonts w:ascii="Tahoma" w:hAnsi="Tahoma" w:cs="Tahoma"/>
      <w:sz w:val="16"/>
      <w:szCs w:val="16"/>
    </w:rPr>
  </w:style>
  <w:style w:type="paragraph" w:styleId="ListParagraph">
    <w:name w:val="List Paragraph"/>
    <w:basedOn w:val="Normal"/>
    <w:uiPriority w:val="34"/>
    <w:qFormat/>
    <w:rsid w:val="00EC4E33"/>
    <w:pPr>
      <w:ind w:left="720"/>
      <w:contextualSpacing/>
    </w:pPr>
  </w:style>
  <w:style w:type="table" w:styleId="TableGrid">
    <w:name w:val="Table Grid"/>
    <w:basedOn w:val="TableNormal"/>
    <w:uiPriority w:val="59"/>
    <w:rsid w:val="003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A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C3A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33"/>
    <w:rPr>
      <w:rFonts w:ascii="Tahoma" w:hAnsi="Tahoma" w:cs="Tahoma"/>
      <w:sz w:val="16"/>
      <w:szCs w:val="16"/>
    </w:rPr>
  </w:style>
  <w:style w:type="character" w:customStyle="1" w:styleId="BalloonTextChar">
    <w:name w:val="Balloon Text Char"/>
    <w:basedOn w:val="DefaultParagraphFont"/>
    <w:link w:val="BalloonText"/>
    <w:uiPriority w:val="99"/>
    <w:semiHidden/>
    <w:rsid w:val="00EC4E33"/>
    <w:rPr>
      <w:rFonts w:ascii="Tahoma" w:hAnsi="Tahoma" w:cs="Tahoma"/>
      <w:sz w:val="16"/>
      <w:szCs w:val="16"/>
    </w:rPr>
  </w:style>
  <w:style w:type="paragraph" w:styleId="ListParagraph">
    <w:name w:val="List Paragraph"/>
    <w:basedOn w:val="Normal"/>
    <w:uiPriority w:val="34"/>
    <w:qFormat/>
    <w:rsid w:val="00EC4E33"/>
    <w:pPr>
      <w:ind w:left="720"/>
      <w:contextualSpacing/>
    </w:pPr>
  </w:style>
  <w:style w:type="table" w:styleId="TableGrid">
    <w:name w:val="Table Grid"/>
    <w:basedOn w:val="TableNormal"/>
    <w:uiPriority w:val="59"/>
    <w:rsid w:val="003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A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C3A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2016-09-18T01:06:00Z</dcterms:created>
  <dcterms:modified xsi:type="dcterms:W3CDTF">2016-09-18T01:06:00Z</dcterms:modified>
</cp:coreProperties>
</file>